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F8B69" w14:textId="36D666F9" w:rsidR="00A613A1" w:rsidRPr="00D46177" w:rsidRDefault="00D46177">
      <w:pPr>
        <w:rPr>
          <w:b/>
          <w:sz w:val="32"/>
          <w:szCs w:val="32"/>
        </w:rPr>
      </w:pPr>
      <w:r w:rsidRPr="00D46177">
        <w:rPr>
          <w:b/>
          <w:sz w:val="32"/>
          <w:szCs w:val="32"/>
        </w:rPr>
        <w:t>Storyboard Template</w:t>
      </w:r>
    </w:p>
    <w:p w14:paraId="5A393260" w14:textId="68F9B18F" w:rsidR="00D46177" w:rsidRDefault="00113FC9">
      <w:r>
        <w:t>f</w:t>
      </w:r>
      <w:r w:rsidR="00D46177">
        <w:t xml:space="preserve">rom </w:t>
      </w:r>
      <w:hyperlink r:id="rId5" w:history="1">
        <w:r w:rsidRPr="007809CB">
          <w:rPr>
            <w:rStyle w:val="Hyperlink"/>
          </w:rPr>
          <w:t>http://qualityandinnovation.com</w:t>
        </w:r>
      </w:hyperlink>
    </w:p>
    <w:p w14:paraId="06AF41B6" w14:textId="1A71E840" w:rsidR="00113FC9" w:rsidRDefault="00113FC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7105"/>
      </w:tblGrid>
      <w:tr w:rsidR="00FF4E84" w14:paraId="5334B238" w14:textId="77777777" w:rsidTr="00BF41FF">
        <w:tc>
          <w:tcPr>
            <w:tcW w:w="2245" w:type="dxa"/>
          </w:tcPr>
          <w:p w14:paraId="5D150D60" w14:textId="4F0B5BBC" w:rsidR="00FF4E84" w:rsidRPr="00FB0269" w:rsidRDefault="00FF4E84">
            <w:pPr>
              <w:rPr>
                <w:b/>
              </w:rPr>
            </w:pPr>
            <w:r>
              <w:rPr>
                <w:b/>
              </w:rPr>
              <w:t>Purpose of Article:</w:t>
            </w:r>
          </w:p>
        </w:tc>
        <w:tc>
          <w:tcPr>
            <w:tcW w:w="7105" w:type="dxa"/>
          </w:tcPr>
          <w:p w14:paraId="4999FF3C" w14:textId="77777777" w:rsidR="00FF4E84" w:rsidRDefault="00FF4E84" w:rsidP="00CD629C">
            <w:pPr>
              <w:jc w:val="left"/>
            </w:pPr>
          </w:p>
          <w:p w14:paraId="0BAEFD36" w14:textId="33E18B7F" w:rsidR="00FF4E84" w:rsidRDefault="00FF4E84" w:rsidP="00FF4E84">
            <w:pPr>
              <w:jc w:val="left"/>
            </w:pPr>
          </w:p>
        </w:tc>
      </w:tr>
      <w:tr w:rsidR="00BF41FF" w14:paraId="4C284AEF" w14:textId="77777777" w:rsidTr="00BF41FF">
        <w:tc>
          <w:tcPr>
            <w:tcW w:w="2245" w:type="dxa"/>
          </w:tcPr>
          <w:p w14:paraId="7BF2B225" w14:textId="77777777" w:rsidR="00BF41FF" w:rsidRPr="00FB0269" w:rsidRDefault="00BF41FF">
            <w:pPr>
              <w:rPr>
                <w:b/>
              </w:rPr>
            </w:pPr>
            <w:r w:rsidRPr="00FB0269">
              <w:rPr>
                <w:b/>
              </w:rPr>
              <w:t>Ideas for Title:</w:t>
            </w:r>
          </w:p>
          <w:p w14:paraId="455D9D4E" w14:textId="4FB2083B" w:rsidR="00BF41FF" w:rsidRDefault="00BF41FF"/>
        </w:tc>
        <w:tc>
          <w:tcPr>
            <w:tcW w:w="7105" w:type="dxa"/>
          </w:tcPr>
          <w:p w14:paraId="3761D3A3" w14:textId="0A15EFFE" w:rsidR="00FF4E84" w:rsidRPr="00CD629C" w:rsidRDefault="00CD629C" w:rsidP="00BF41FF">
            <w:pPr>
              <w:jc w:val="left"/>
              <w:rPr>
                <w:sz w:val="40"/>
                <w:szCs w:val="40"/>
              </w:rPr>
            </w:pPr>
            <w:r w:rsidRPr="00CD629C">
              <w:rPr>
                <w:rStyle w:val="normaltextrun"/>
                <w:rFonts w:ascii="Calibri Light" w:hAnsi="Calibri Light" w:cs="Calibri Light"/>
                <w:color w:val="000000"/>
                <w:sz w:val="40"/>
                <w:szCs w:val="40"/>
                <w:shd w:val="clear" w:color="auto" w:fill="FFFFFF"/>
              </w:rPr>
              <w:t>Use QMS Software to Promote a Culture of Quality</w:t>
            </w:r>
          </w:p>
          <w:p w14:paraId="336887A3" w14:textId="75040C89" w:rsidR="00FF4E84" w:rsidRDefault="00FF4E84" w:rsidP="00BF41FF">
            <w:pPr>
              <w:jc w:val="left"/>
            </w:pPr>
          </w:p>
        </w:tc>
      </w:tr>
      <w:tr w:rsidR="00FB0269" w14:paraId="42CE11D7" w14:textId="77777777" w:rsidTr="00BF41FF">
        <w:tc>
          <w:tcPr>
            <w:tcW w:w="2245" w:type="dxa"/>
          </w:tcPr>
          <w:p w14:paraId="5919A070" w14:textId="77777777" w:rsidR="00FB0269" w:rsidRDefault="00FB0269">
            <w:r>
              <w:rPr>
                <w:b/>
              </w:rPr>
              <w:t xml:space="preserve">Keywords </w:t>
            </w:r>
            <w:r>
              <w:t>or words to include for SEO:</w:t>
            </w:r>
          </w:p>
          <w:p w14:paraId="7DEF4860" w14:textId="1D9E3310" w:rsidR="00FB0269" w:rsidRPr="00FB0269" w:rsidRDefault="00FB0269"/>
        </w:tc>
        <w:tc>
          <w:tcPr>
            <w:tcW w:w="7105" w:type="dxa"/>
          </w:tcPr>
          <w:p w14:paraId="5FB87785" w14:textId="77777777" w:rsidR="00FB0269" w:rsidRDefault="00FB0269" w:rsidP="00BF41FF"/>
        </w:tc>
      </w:tr>
      <w:tr w:rsidR="00BF41FF" w14:paraId="634A029C" w14:textId="77777777" w:rsidTr="00BF41FF">
        <w:tc>
          <w:tcPr>
            <w:tcW w:w="2245" w:type="dxa"/>
          </w:tcPr>
          <w:p w14:paraId="46A6C7BE" w14:textId="77777777" w:rsidR="00BF41FF" w:rsidRDefault="00BF41FF">
            <w:r>
              <w:t xml:space="preserve">The </w:t>
            </w:r>
            <w:r w:rsidRPr="00FF4E84">
              <w:rPr>
                <w:b/>
              </w:rPr>
              <w:t>main point</w:t>
            </w:r>
            <w:r>
              <w:t xml:space="preserve"> I want the reader to remember is:</w:t>
            </w:r>
          </w:p>
          <w:p w14:paraId="40CFA10B" w14:textId="0D105558" w:rsidR="00BF41FF" w:rsidRDefault="00BF41FF"/>
        </w:tc>
        <w:tc>
          <w:tcPr>
            <w:tcW w:w="7105" w:type="dxa"/>
          </w:tcPr>
          <w:p w14:paraId="78620440" w14:textId="77777777" w:rsidR="00BF41FF" w:rsidRDefault="00BF41FF" w:rsidP="00BF41FF">
            <w:pPr>
              <w:jc w:val="left"/>
            </w:pPr>
          </w:p>
        </w:tc>
      </w:tr>
    </w:tbl>
    <w:p w14:paraId="1EE7AC34" w14:textId="184ED7BE" w:rsidR="00BF41FF" w:rsidRDefault="00BF41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8"/>
        <w:gridCol w:w="2890"/>
        <w:gridCol w:w="2322"/>
      </w:tblGrid>
      <w:tr w:rsidR="00113FC9" w14:paraId="2CC11BD1" w14:textId="77777777" w:rsidTr="00CD629C">
        <w:tc>
          <w:tcPr>
            <w:tcW w:w="4138" w:type="dxa"/>
          </w:tcPr>
          <w:p w14:paraId="3093AFAC" w14:textId="77777777" w:rsidR="00113FC9" w:rsidRDefault="00227631">
            <w:r w:rsidRPr="00BF41FF">
              <w:rPr>
                <w:b/>
              </w:rPr>
              <w:t>Section Header</w:t>
            </w:r>
            <w:r w:rsidR="00BF41FF">
              <w:t xml:space="preserve"> or</w:t>
            </w:r>
          </w:p>
          <w:p w14:paraId="0320CAA8" w14:textId="426BF012" w:rsidR="00BF41FF" w:rsidRDefault="00BF41FF">
            <w:r>
              <w:t>Main Point</w:t>
            </w:r>
          </w:p>
        </w:tc>
        <w:tc>
          <w:tcPr>
            <w:tcW w:w="2890" w:type="dxa"/>
          </w:tcPr>
          <w:p w14:paraId="1C0B3386" w14:textId="60E4BDB3" w:rsidR="00113FC9" w:rsidRDefault="00113FC9">
            <w:r>
              <w:t>Reference Material</w:t>
            </w:r>
            <w:r w:rsidR="00FF4E84">
              <w:t xml:space="preserve"> </w:t>
            </w:r>
            <w:r w:rsidR="00FF4E84" w:rsidRPr="00FF4E84">
              <w:rPr>
                <w:sz w:val="18"/>
                <w:szCs w:val="18"/>
              </w:rPr>
              <w:t xml:space="preserve">(copy and paste quoted text from citation </w:t>
            </w:r>
            <w:r w:rsidR="00FF4E84">
              <w:rPr>
                <w:sz w:val="18"/>
                <w:szCs w:val="18"/>
              </w:rPr>
              <w:t>to</w:t>
            </w:r>
            <w:r w:rsidR="00FF4E84" w:rsidRPr="00FF4E84">
              <w:rPr>
                <w:sz w:val="18"/>
                <w:szCs w:val="18"/>
              </w:rPr>
              <w:t xml:space="preserve"> support point)</w:t>
            </w:r>
          </w:p>
        </w:tc>
        <w:tc>
          <w:tcPr>
            <w:tcW w:w="2322" w:type="dxa"/>
          </w:tcPr>
          <w:p w14:paraId="74C460C3" w14:textId="668FFEB7" w:rsidR="00113FC9" w:rsidRDefault="00FF4E84">
            <w:r>
              <w:t xml:space="preserve">APA Citation </w:t>
            </w:r>
            <w:r w:rsidRPr="00FF4E84">
              <w:rPr>
                <w:sz w:val="18"/>
                <w:szCs w:val="18"/>
              </w:rPr>
              <w:t>(can be cut and paste from Google Scholar, or put Author, Title, URL)</w:t>
            </w:r>
          </w:p>
        </w:tc>
      </w:tr>
      <w:tr w:rsidR="00113FC9" w14:paraId="7F2C4E54" w14:textId="77777777" w:rsidTr="00CD629C">
        <w:tc>
          <w:tcPr>
            <w:tcW w:w="4138" w:type="dxa"/>
          </w:tcPr>
          <w:p w14:paraId="0754E7E3" w14:textId="7217806F" w:rsidR="00113FC9" w:rsidRPr="00CD629C" w:rsidRDefault="00B451A2" w:rsidP="00B451A2">
            <w:pPr>
              <w:jc w:val="left"/>
              <w:rPr>
                <w:b/>
              </w:rPr>
            </w:pPr>
            <w:r w:rsidRPr="00CD629C">
              <w:rPr>
                <w:b/>
                <w:sz w:val="28"/>
              </w:rPr>
              <w:t>Introduction</w:t>
            </w:r>
          </w:p>
        </w:tc>
        <w:tc>
          <w:tcPr>
            <w:tcW w:w="2890" w:type="dxa"/>
          </w:tcPr>
          <w:p w14:paraId="5F50A377" w14:textId="77777777" w:rsidR="00113FC9" w:rsidRPr="00CD629C" w:rsidRDefault="00113FC9" w:rsidP="00B451A2">
            <w:pPr>
              <w:jc w:val="left"/>
              <w:rPr>
                <w:b/>
              </w:rPr>
            </w:pPr>
          </w:p>
        </w:tc>
        <w:tc>
          <w:tcPr>
            <w:tcW w:w="2322" w:type="dxa"/>
          </w:tcPr>
          <w:p w14:paraId="339BE852" w14:textId="77777777" w:rsidR="00113FC9" w:rsidRPr="00CD629C" w:rsidRDefault="00113FC9" w:rsidP="00B451A2">
            <w:pPr>
              <w:jc w:val="left"/>
              <w:rPr>
                <w:b/>
                <w:sz w:val="16"/>
                <w:szCs w:val="18"/>
              </w:rPr>
            </w:pPr>
          </w:p>
        </w:tc>
      </w:tr>
      <w:tr w:rsidR="00113FC9" w14:paraId="7E236CE6" w14:textId="77777777" w:rsidTr="00CD629C">
        <w:tc>
          <w:tcPr>
            <w:tcW w:w="4138" w:type="dxa"/>
          </w:tcPr>
          <w:p w14:paraId="61C5E3BA" w14:textId="6524F285" w:rsidR="00113FC9" w:rsidRPr="00CD629C" w:rsidRDefault="00CD629C" w:rsidP="00B451A2">
            <w:pPr>
              <w:jc w:val="left"/>
              <w:rPr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>Behind every great organization is a proud, firmly rooted culture of quality</w:t>
            </w:r>
          </w:p>
        </w:tc>
        <w:tc>
          <w:tcPr>
            <w:tcW w:w="2890" w:type="dxa"/>
          </w:tcPr>
          <w:p w14:paraId="7FBE301B" w14:textId="77777777" w:rsidR="00113FC9" w:rsidRPr="00CD629C" w:rsidRDefault="00113FC9" w:rsidP="00B451A2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322" w:type="dxa"/>
          </w:tcPr>
          <w:p w14:paraId="3E487E56" w14:textId="77777777" w:rsidR="00113FC9" w:rsidRPr="00CD629C" w:rsidRDefault="00113FC9" w:rsidP="00B451A2">
            <w:pPr>
              <w:jc w:val="left"/>
              <w:rPr>
                <w:sz w:val="16"/>
                <w:szCs w:val="20"/>
              </w:rPr>
            </w:pPr>
          </w:p>
        </w:tc>
      </w:tr>
      <w:tr w:rsidR="00113FC9" w14:paraId="7CC39466" w14:textId="77777777" w:rsidTr="00CD629C">
        <w:tc>
          <w:tcPr>
            <w:tcW w:w="4138" w:type="dxa"/>
          </w:tcPr>
          <w:p w14:paraId="3015B495" w14:textId="734C1B21" w:rsidR="00113FC9" w:rsidRPr="00CD629C" w:rsidRDefault="00CD629C" w:rsidP="00B451A2">
            <w:pPr>
              <w:jc w:val="left"/>
              <w:rPr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>Toyota Production System (TPS)</w:t>
            </w: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 xml:space="preserve"> as an example</w:t>
            </w:r>
          </w:p>
        </w:tc>
        <w:tc>
          <w:tcPr>
            <w:tcW w:w="2890" w:type="dxa"/>
          </w:tcPr>
          <w:p w14:paraId="4BBD89E0" w14:textId="77777777" w:rsidR="00113FC9" w:rsidRPr="00CD629C" w:rsidRDefault="00113FC9" w:rsidP="00B451A2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322" w:type="dxa"/>
          </w:tcPr>
          <w:p w14:paraId="415F36BC" w14:textId="03106F45" w:rsidR="00113FC9" w:rsidRPr="00CD629C" w:rsidRDefault="00CD629C" w:rsidP="00B451A2">
            <w:pPr>
              <w:jc w:val="left"/>
              <w:rPr>
                <w:sz w:val="16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16"/>
                <w:szCs w:val="22"/>
                <w:shd w:val="clear" w:color="auto" w:fill="FFFFFF"/>
              </w:rPr>
              <w:t>Womack, J. P., Womack, J. P., Jones, D. T., &amp; </w:t>
            </w:r>
            <w:proofErr w:type="spellStart"/>
            <w:r w:rsidRPr="00CD629C">
              <w:rPr>
                <w:rStyle w:val="spellingerror"/>
                <w:rFonts w:ascii="Arial" w:hAnsi="Arial" w:cs="Arial"/>
                <w:color w:val="002060"/>
                <w:sz w:val="16"/>
                <w:szCs w:val="22"/>
                <w:shd w:val="clear" w:color="auto" w:fill="FFFFFF"/>
              </w:rPr>
              <w:t>Roos</w:t>
            </w:r>
            <w:proofErr w:type="spellEnd"/>
            <w:r w:rsidRPr="00CD629C">
              <w:rPr>
                <w:rStyle w:val="normaltextrun"/>
                <w:rFonts w:ascii="Arial" w:hAnsi="Arial" w:cs="Arial"/>
                <w:color w:val="002060"/>
                <w:sz w:val="16"/>
                <w:szCs w:val="22"/>
                <w:shd w:val="clear" w:color="auto" w:fill="FFFFFF"/>
              </w:rPr>
              <w:t>, D. (1990). </w:t>
            </w:r>
            <w:r w:rsidRPr="00CD629C">
              <w:rPr>
                <w:rStyle w:val="normaltextrun"/>
                <w:rFonts w:ascii="Arial" w:hAnsi="Arial" w:cs="Arial"/>
                <w:i/>
                <w:iCs/>
                <w:color w:val="002060"/>
                <w:sz w:val="16"/>
                <w:szCs w:val="22"/>
                <w:shd w:val="clear" w:color="auto" w:fill="FFFFFF"/>
              </w:rPr>
              <w:t>Machine that changed the world</w:t>
            </w:r>
            <w:r w:rsidRPr="00CD629C">
              <w:rPr>
                <w:rStyle w:val="normaltextrun"/>
                <w:rFonts w:ascii="Arial" w:hAnsi="Arial" w:cs="Arial"/>
                <w:color w:val="002060"/>
                <w:sz w:val="16"/>
                <w:szCs w:val="22"/>
                <w:shd w:val="clear" w:color="auto" w:fill="FFFFFF"/>
              </w:rPr>
              <w:t>. Simon and Schuster.</w:t>
            </w:r>
            <w:r w:rsidRPr="00CD629C">
              <w:rPr>
                <w:rStyle w:val="eop"/>
                <w:rFonts w:ascii="Arial" w:hAnsi="Arial" w:cs="Arial"/>
                <w:color w:val="000000"/>
                <w:sz w:val="16"/>
                <w:szCs w:val="22"/>
                <w:shd w:val="clear" w:color="auto" w:fill="FFFFFF"/>
              </w:rPr>
              <w:t> </w:t>
            </w:r>
          </w:p>
        </w:tc>
      </w:tr>
      <w:tr w:rsidR="00113FC9" w14:paraId="210998BB" w14:textId="77777777" w:rsidTr="00CD629C">
        <w:tc>
          <w:tcPr>
            <w:tcW w:w="4138" w:type="dxa"/>
          </w:tcPr>
          <w:p w14:paraId="7620FF8B" w14:textId="34323A6C" w:rsidR="00113FC9" w:rsidRPr="00CD629C" w:rsidRDefault="00CD629C" w:rsidP="00B451A2">
            <w:pPr>
              <w:jc w:val="left"/>
              <w:rPr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>When these elements are not a priority for </w:t>
            </w:r>
            <w:r w:rsidRPr="00CD629C">
              <w:rPr>
                <w:rStyle w:val="normaltextrun"/>
                <w:rFonts w:ascii="Arial" w:hAnsi="Arial" w:cs="Arial"/>
                <w:i/>
                <w:iCs/>
                <w:color w:val="002060"/>
                <w:sz w:val="20"/>
                <w:szCs w:val="20"/>
                <w:shd w:val="clear" w:color="auto" w:fill="FFFFFF"/>
              </w:rPr>
              <w:t>everyone</w:t>
            </w: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>, your organization</w:t>
            </w: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 xml:space="preserve"> may have problems</w:t>
            </w:r>
          </w:p>
        </w:tc>
        <w:tc>
          <w:tcPr>
            <w:tcW w:w="2890" w:type="dxa"/>
          </w:tcPr>
          <w:p w14:paraId="6AF86650" w14:textId="77777777" w:rsidR="00113FC9" w:rsidRPr="00CD629C" w:rsidRDefault="00113FC9" w:rsidP="00B451A2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322" w:type="dxa"/>
          </w:tcPr>
          <w:p w14:paraId="5679FDC7" w14:textId="77777777" w:rsidR="00113FC9" w:rsidRPr="00CD629C" w:rsidRDefault="00113FC9" w:rsidP="00B451A2">
            <w:pPr>
              <w:jc w:val="left"/>
              <w:rPr>
                <w:sz w:val="16"/>
                <w:szCs w:val="20"/>
              </w:rPr>
            </w:pPr>
          </w:p>
        </w:tc>
      </w:tr>
      <w:tr w:rsidR="00CD629C" w14:paraId="71EB8912" w14:textId="77777777" w:rsidTr="00CD629C">
        <w:tc>
          <w:tcPr>
            <w:tcW w:w="4138" w:type="dxa"/>
          </w:tcPr>
          <w:p w14:paraId="3A342504" w14:textId="2E942823" w:rsidR="00CD629C" w:rsidRPr="00CD629C" w:rsidRDefault="00CD629C" w:rsidP="00CD629C">
            <w:pPr>
              <w:jc w:val="left"/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2"/>
                <w:bdr w:val="none" w:sz="0" w:space="0" w:color="auto" w:frame="1"/>
              </w:rPr>
              <w:t>When quality culture is absent, the work environment can be chaotic</w:t>
            </w:r>
          </w:p>
        </w:tc>
        <w:tc>
          <w:tcPr>
            <w:tcW w:w="2890" w:type="dxa"/>
          </w:tcPr>
          <w:p w14:paraId="7D7CE99C" w14:textId="77777777" w:rsidR="00CD629C" w:rsidRPr="00CD629C" w:rsidRDefault="00CD629C" w:rsidP="00CD629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322" w:type="dxa"/>
          </w:tcPr>
          <w:p w14:paraId="3C1AF9BD" w14:textId="77777777" w:rsidR="00CD629C" w:rsidRPr="00CD629C" w:rsidRDefault="00CD629C" w:rsidP="00CD629C">
            <w:pPr>
              <w:jc w:val="left"/>
              <w:rPr>
                <w:sz w:val="16"/>
                <w:szCs w:val="20"/>
              </w:rPr>
            </w:pPr>
          </w:p>
        </w:tc>
      </w:tr>
      <w:tr w:rsidR="00CD629C" w14:paraId="19C86F37" w14:textId="77777777" w:rsidTr="00CD629C">
        <w:tc>
          <w:tcPr>
            <w:tcW w:w="4138" w:type="dxa"/>
          </w:tcPr>
          <w:p w14:paraId="6EDE45C6" w14:textId="23AFA085" w:rsidR="00CD629C" w:rsidRPr="00CD629C" w:rsidRDefault="00CD629C" w:rsidP="00CD629C">
            <w:pPr>
              <w:jc w:val="left"/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2"/>
                <w:shd w:val="clear" w:color="auto" w:fill="FFFFFF"/>
              </w:rPr>
              <w:t>How can you start building a culture of quality today?</w:t>
            </w:r>
          </w:p>
        </w:tc>
        <w:tc>
          <w:tcPr>
            <w:tcW w:w="2890" w:type="dxa"/>
          </w:tcPr>
          <w:p w14:paraId="6027AEE5" w14:textId="77777777" w:rsidR="00CD629C" w:rsidRPr="00CD629C" w:rsidRDefault="00CD629C" w:rsidP="00CD629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322" w:type="dxa"/>
          </w:tcPr>
          <w:p w14:paraId="6D6D6BAB" w14:textId="77777777" w:rsidR="00CD629C" w:rsidRPr="00CD629C" w:rsidRDefault="00CD629C" w:rsidP="00CD629C">
            <w:pPr>
              <w:jc w:val="left"/>
              <w:rPr>
                <w:sz w:val="16"/>
                <w:szCs w:val="20"/>
              </w:rPr>
            </w:pPr>
          </w:p>
        </w:tc>
      </w:tr>
      <w:tr w:rsidR="00113FC9" w14:paraId="17901F2C" w14:textId="77777777" w:rsidTr="00CD629C">
        <w:tc>
          <w:tcPr>
            <w:tcW w:w="4138" w:type="dxa"/>
          </w:tcPr>
          <w:p w14:paraId="083504D2" w14:textId="0FE18EA3" w:rsidR="00113FC9" w:rsidRPr="00CD629C" w:rsidRDefault="00CD629C" w:rsidP="00B451A2">
            <w:pPr>
              <w:jc w:val="left"/>
              <w:rPr>
                <w:b/>
                <w:sz w:val="32"/>
              </w:rPr>
            </w:pPr>
            <w:r w:rsidRPr="00CD629C">
              <w:rPr>
                <w:b/>
                <w:sz w:val="32"/>
              </w:rPr>
              <w:t>Quality Management Software Promotes a Culture of Quality</w:t>
            </w:r>
          </w:p>
        </w:tc>
        <w:tc>
          <w:tcPr>
            <w:tcW w:w="2890" w:type="dxa"/>
          </w:tcPr>
          <w:p w14:paraId="75069951" w14:textId="77777777" w:rsidR="00113FC9" w:rsidRPr="00CD629C" w:rsidRDefault="00113FC9" w:rsidP="00B451A2">
            <w:pPr>
              <w:jc w:val="left"/>
              <w:rPr>
                <w:b/>
              </w:rPr>
            </w:pPr>
          </w:p>
        </w:tc>
        <w:tc>
          <w:tcPr>
            <w:tcW w:w="2322" w:type="dxa"/>
          </w:tcPr>
          <w:p w14:paraId="1934BF00" w14:textId="77777777" w:rsidR="00113FC9" w:rsidRPr="00CD629C" w:rsidRDefault="00113FC9" w:rsidP="00B451A2">
            <w:pPr>
              <w:jc w:val="left"/>
              <w:rPr>
                <w:b/>
                <w:sz w:val="16"/>
                <w:szCs w:val="18"/>
              </w:rPr>
            </w:pPr>
          </w:p>
        </w:tc>
      </w:tr>
      <w:tr w:rsidR="00113FC9" w14:paraId="5323551A" w14:textId="77777777" w:rsidTr="00CD629C">
        <w:tc>
          <w:tcPr>
            <w:tcW w:w="4138" w:type="dxa"/>
          </w:tcPr>
          <w:p w14:paraId="0F0888FE" w14:textId="49F43D8D" w:rsidR="00113FC9" w:rsidRPr="00CD629C" w:rsidRDefault="00CD629C" w:rsidP="00B451A2">
            <w:pPr>
              <w:jc w:val="left"/>
              <w:rPr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bdr w:val="none" w:sz="0" w:space="0" w:color="auto" w:frame="1"/>
              </w:rPr>
              <w:t>A lack of structure</w:t>
            </w: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bdr w:val="none" w:sz="0" w:space="0" w:color="auto" w:frame="1"/>
              </w:rPr>
              <w:t xml:space="preserve"> is bad</w:t>
            </w:r>
          </w:p>
        </w:tc>
        <w:tc>
          <w:tcPr>
            <w:tcW w:w="2890" w:type="dxa"/>
          </w:tcPr>
          <w:p w14:paraId="557C3FFB" w14:textId="77777777" w:rsidR="00113FC9" w:rsidRDefault="00113FC9" w:rsidP="00B451A2">
            <w:pPr>
              <w:jc w:val="left"/>
            </w:pPr>
          </w:p>
        </w:tc>
        <w:tc>
          <w:tcPr>
            <w:tcW w:w="2322" w:type="dxa"/>
          </w:tcPr>
          <w:p w14:paraId="1AAF5382" w14:textId="77777777" w:rsidR="00113FC9" w:rsidRPr="00CD629C" w:rsidRDefault="00113FC9" w:rsidP="00B451A2">
            <w:pPr>
              <w:jc w:val="left"/>
              <w:rPr>
                <w:sz w:val="16"/>
                <w:szCs w:val="18"/>
              </w:rPr>
            </w:pPr>
          </w:p>
        </w:tc>
      </w:tr>
      <w:tr w:rsidR="00113FC9" w14:paraId="7321F7B2" w14:textId="77777777" w:rsidTr="00CD629C">
        <w:tc>
          <w:tcPr>
            <w:tcW w:w="4138" w:type="dxa"/>
          </w:tcPr>
          <w:p w14:paraId="0D84AD1A" w14:textId="358F9EE7" w:rsidR="00113FC9" w:rsidRPr="00CD629C" w:rsidRDefault="00CD629C" w:rsidP="00CD629C">
            <w:pPr>
              <w:jc w:val="left"/>
              <w:rPr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>A quality management software solution (QMS) will help you</w:t>
            </w: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  <w:shd w:val="clear" w:color="auto" w:fill="FFFFFF"/>
              </w:rPr>
              <w:t xml:space="preserve"> fix it</w:t>
            </w:r>
          </w:p>
        </w:tc>
        <w:tc>
          <w:tcPr>
            <w:tcW w:w="2890" w:type="dxa"/>
          </w:tcPr>
          <w:p w14:paraId="008CFC06" w14:textId="77777777" w:rsidR="00CD629C" w:rsidRPr="00CD629C" w:rsidRDefault="00CD629C" w:rsidP="00CD629C">
            <w:pPr>
              <w:pStyle w:val="paragraph"/>
              <w:spacing w:before="0" w:beforeAutospacing="0" w:after="0" w:afterAutospacing="0"/>
              <w:jc w:val="lef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</w:rPr>
              <w:t>QMS:</w:t>
            </w:r>
            <w:r w:rsidRPr="00CD629C">
              <w:rPr>
                <w:rStyle w:val="eop"/>
                <w:rFonts w:ascii="Arial" w:hAnsi="Arial" w:cs="Arial"/>
                <w:sz w:val="20"/>
                <w:szCs w:val="20"/>
              </w:rPr>
              <w:t> </w:t>
            </w:r>
          </w:p>
          <w:p w14:paraId="3BAD262E" w14:textId="77777777" w:rsidR="00CD629C" w:rsidRPr="00CD629C" w:rsidRDefault="00CD629C" w:rsidP="00CD629C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ind w:left="360" w:firstLine="0"/>
              <w:jc w:val="lef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</w:rPr>
              <w:t>Demonstrates executive commitment to quality</w:t>
            </w:r>
            <w:r w:rsidRPr="00CD629C">
              <w:rPr>
                <w:rStyle w:val="eop"/>
                <w:rFonts w:ascii="Arial" w:hAnsi="Arial" w:cs="Arial"/>
                <w:sz w:val="20"/>
                <w:szCs w:val="20"/>
              </w:rPr>
              <w:t> </w:t>
            </w:r>
          </w:p>
          <w:p w14:paraId="7C9E8ECC" w14:textId="77777777" w:rsidR="00CD629C" w:rsidRPr="00CD629C" w:rsidRDefault="00CD629C" w:rsidP="00CD629C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ind w:left="360" w:firstLine="0"/>
              <w:jc w:val="lef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</w:rPr>
              <w:lastRenderedPageBreak/>
              <w:t>Establishes credibility of that commitment throughout all levels of the organization</w:t>
            </w:r>
            <w:r w:rsidRPr="00CD629C">
              <w:rPr>
                <w:rStyle w:val="eop"/>
                <w:rFonts w:ascii="Arial" w:hAnsi="Arial" w:cs="Arial"/>
                <w:sz w:val="20"/>
                <w:szCs w:val="20"/>
              </w:rPr>
              <w:t> </w:t>
            </w:r>
          </w:p>
          <w:p w14:paraId="69D9167A" w14:textId="77777777" w:rsidR="00CD629C" w:rsidRPr="00CD629C" w:rsidRDefault="00CD629C" w:rsidP="00CD629C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ind w:left="360" w:firstLine="0"/>
              <w:jc w:val="lef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</w:rPr>
              <w:t>Provides the support structure for driving quality improvement initiatives</w:t>
            </w:r>
            <w:r w:rsidRPr="00CD629C">
              <w:rPr>
                <w:rStyle w:val="eop"/>
                <w:rFonts w:ascii="Arial" w:hAnsi="Arial" w:cs="Arial"/>
                <w:sz w:val="20"/>
                <w:szCs w:val="20"/>
              </w:rPr>
              <w:t> </w:t>
            </w:r>
          </w:p>
          <w:p w14:paraId="48403597" w14:textId="77777777" w:rsidR="00CD629C" w:rsidRPr="00CD629C" w:rsidRDefault="00CD629C" w:rsidP="00CD629C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ind w:left="360" w:firstLine="0"/>
              <w:jc w:val="lef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0"/>
              </w:rPr>
              <w:t>Increases visibility and drives employee engagement</w:t>
            </w:r>
            <w:r w:rsidRPr="00CD629C">
              <w:rPr>
                <w:rStyle w:val="eop"/>
                <w:rFonts w:ascii="Arial" w:hAnsi="Arial" w:cs="Arial"/>
                <w:sz w:val="20"/>
                <w:szCs w:val="20"/>
              </w:rPr>
              <w:t> </w:t>
            </w:r>
          </w:p>
          <w:p w14:paraId="35F16C14" w14:textId="77777777" w:rsidR="00113FC9" w:rsidRPr="00CD629C" w:rsidRDefault="00113FC9" w:rsidP="00CD629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322" w:type="dxa"/>
          </w:tcPr>
          <w:p w14:paraId="09CC067F" w14:textId="77777777" w:rsidR="00113FC9" w:rsidRPr="00CD629C" w:rsidRDefault="00113FC9" w:rsidP="00B451A2">
            <w:pPr>
              <w:jc w:val="left"/>
              <w:rPr>
                <w:sz w:val="16"/>
                <w:szCs w:val="18"/>
              </w:rPr>
            </w:pPr>
          </w:p>
        </w:tc>
      </w:tr>
      <w:tr w:rsidR="00FF4E84" w14:paraId="63E8C246" w14:textId="77777777" w:rsidTr="00CD629C">
        <w:tc>
          <w:tcPr>
            <w:tcW w:w="4138" w:type="dxa"/>
          </w:tcPr>
          <w:p w14:paraId="7813F7C1" w14:textId="4AC6B43C" w:rsidR="00FF4E84" w:rsidRDefault="00CD629C" w:rsidP="00B451A2">
            <w:pPr>
              <w:jc w:val="left"/>
            </w:pPr>
            <w:bookmarkStart w:id="0" w:name="_GoBack" w:colFirst="2" w:colLast="2"/>
            <w:r>
              <w:rPr>
                <w:rStyle w:val="normaltextrun"/>
                <w:rFonts w:ascii="Arial" w:hAnsi="Arial" w:cs="Arial"/>
                <w:color w:val="002060"/>
                <w:sz w:val="22"/>
                <w:szCs w:val="22"/>
                <w:bdr w:val="none" w:sz="0" w:space="0" w:color="auto" w:frame="1"/>
              </w:rPr>
              <w:t>Regardless of what industry you’re in, many organizations have stories about how a QMS has made these things possible.</w:t>
            </w:r>
          </w:p>
        </w:tc>
        <w:tc>
          <w:tcPr>
            <w:tcW w:w="2890" w:type="dxa"/>
          </w:tcPr>
          <w:p w14:paraId="31149B07" w14:textId="77777777" w:rsidR="00FF4E84" w:rsidRDefault="00FF4E84" w:rsidP="00B451A2">
            <w:pPr>
              <w:jc w:val="left"/>
            </w:pPr>
          </w:p>
        </w:tc>
        <w:tc>
          <w:tcPr>
            <w:tcW w:w="2322" w:type="dxa"/>
          </w:tcPr>
          <w:p w14:paraId="7E8C3561" w14:textId="1DA5F816" w:rsidR="00FF4E84" w:rsidRPr="00CD629C" w:rsidRDefault="00CD629C" w:rsidP="00B451A2">
            <w:pPr>
              <w:jc w:val="left"/>
              <w:rPr>
                <w:sz w:val="20"/>
                <w:szCs w:val="18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2"/>
                <w:shd w:val="clear" w:color="auto" w:fill="FFFFFF"/>
              </w:rPr>
              <w:t>Baldrige, EFQM, and ISO 9001:2015 </w:t>
            </w:r>
            <w:r w:rsidRPr="00CD629C">
              <w:rPr>
                <w:rStyle w:val="normaltextrun"/>
                <w:rFonts w:ascii="Arial" w:hAnsi="Arial" w:cs="Arial"/>
                <w:color w:val="FF0000"/>
                <w:sz w:val="20"/>
                <w:szCs w:val="22"/>
                <w:shd w:val="clear" w:color="auto" w:fill="FFFFFF"/>
              </w:rPr>
              <w:t>(cite previous Insight Report)</w:t>
            </w:r>
          </w:p>
        </w:tc>
      </w:tr>
      <w:bookmarkEnd w:id="0"/>
      <w:tr w:rsidR="00FF4E84" w14:paraId="70FA1ACD" w14:textId="77777777" w:rsidTr="00CD629C">
        <w:tc>
          <w:tcPr>
            <w:tcW w:w="4138" w:type="dxa"/>
          </w:tcPr>
          <w:p w14:paraId="0A4AC4D9" w14:textId="1D8C198D" w:rsidR="00FF4E84" w:rsidRPr="00CD629C" w:rsidRDefault="00CD629C" w:rsidP="00CD629C">
            <w:pPr>
              <w:jc w:val="left"/>
              <w:rPr>
                <w:sz w:val="28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8"/>
                <w:szCs w:val="22"/>
                <w:shd w:val="clear" w:color="auto" w:fill="FFFFFF"/>
              </w:rPr>
              <w:t>1.Process Management</w:t>
            </w:r>
          </w:p>
        </w:tc>
        <w:tc>
          <w:tcPr>
            <w:tcW w:w="2890" w:type="dxa"/>
          </w:tcPr>
          <w:p w14:paraId="716E6377" w14:textId="77777777" w:rsidR="00FF4E84" w:rsidRDefault="00FF4E84" w:rsidP="00CD629C">
            <w:pPr>
              <w:jc w:val="left"/>
            </w:pPr>
          </w:p>
        </w:tc>
        <w:tc>
          <w:tcPr>
            <w:tcW w:w="2322" w:type="dxa"/>
          </w:tcPr>
          <w:p w14:paraId="32EAB3A2" w14:textId="77777777" w:rsidR="00FF4E84" w:rsidRPr="00BF41FF" w:rsidRDefault="00FF4E84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47823F1F" w14:textId="77777777" w:rsidTr="00CD629C">
        <w:tc>
          <w:tcPr>
            <w:tcW w:w="4138" w:type="dxa"/>
          </w:tcPr>
          <w:p w14:paraId="3D5F3301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08348170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61565185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4F94B06E" w14:textId="77777777" w:rsidTr="00CD629C">
        <w:tc>
          <w:tcPr>
            <w:tcW w:w="4138" w:type="dxa"/>
          </w:tcPr>
          <w:p w14:paraId="6ABC6000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57BBD4BD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5BDD3059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54DCC436" w14:textId="77777777" w:rsidTr="00CD629C">
        <w:tc>
          <w:tcPr>
            <w:tcW w:w="4138" w:type="dxa"/>
          </w:tcPr>
          <w:p w14:paraId="3C733646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2AF600CF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3A89D5D3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2874A3C6" w14:textId="77777777" w:rsidTr="00CD629C">
        <w:tc>
          <w:tcPr>
            <w:tcW w:w="4138" w:type="dxa"/>
          </w:tcPr>
          <w:p w14:paraId="34602D2D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68B1DDDA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0A98F17B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3EF355B1" w14:textId="77777777" w:rsidTr="00CD629C">
        <w:tc>
          <w:tcPr>
            <w:tcW w:w="4138" w:type="dxa"/>
          </w:tcPr>
          <w:p w14:paraId="16414D98" w14:textId="64EA9B1B" w:rsidR="00CD629C" w:rsidRPr="00CD629C" w:rsidRDefault="00CD629C" w:rsidP="00CD629C">
            <w:pPr>
              <w:jc w:val="left"/>
              <w:rPr>
                <w:sz w:val="28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8"/>
                <w:szCs w:val="22"/>
                <w:shd w:val="clear" w:color="auto" w:fill="FFFFFF"/>
              </w:rPr>
              <w:t>2.Leadership and Management Commitment</w:t>
            </w:r>
            <w:r w:rsidRPr="00CD629C">
              <w:rPr>
                <w:rStyle w:val="eop"/>
                <w:rFonts w:ascii="Arial" w:hAnsi="Arial" w:cs="Arial"/>
                <w:color w:val="000000"/>
                <w:sz w:val="28"/>
                <w:szCs w:val="22"/>
                <w:shd w:val="clear" w:color="auto" w:fill="FFFFFF"/>
              </w:rPr>
              <w:t> </w:t>
            </w:r>
          </w:p>
        </w:tc>
        <w:tc>
          <w:tcPr>
            <w:tcW w:w="2890" w:type="dxa"/>
          </w:tcPr>
          <w:p w14:paraId="624A8DB1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612AB875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5DF7E7BE" w14:textId="77777777" w:rsidTr="00CD629C">
        <w:tc>
          <w:tcPr>
            <w:tcW w:w="4138" w:type="dxa"/>
          </w:tcPr>
          <w:p w14:paraId="0BB36A3A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7CFEFD52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5D493EB7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680B04B2" w14:textId="77777777" w:rsidTr="00CD629C">
        <w:tc>
          <w:tcPr>
            <w:tcW w:w="4138" w:type="dxa"/>
          </w:tcPr>
          <w:p w14:paraId="0A824822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4315E73D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3A54F36A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0257863C" w14:textId="77777777" w:rsidTr="00CD629C">
        <w:tc>
          <w:tcPr>
            <w:tcW w:w="4138" w:type="dxa"/>
          </w:tcPr>
          <w:p w14:paraId="1273766F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7293288F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1287E48C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21148865" w14:textId="77777777" w:rsidTr="00CD629C">
        <w:tc>
          <w:tcPr>
            <w:tcW w:w="4138" w:type="dxa"/>
          </w:tcPr>
          <w:p w14:paraId="72C56830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1A3AE2B7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601858D3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6699FDFF" w14:textId="77777777" w:rsidTr="00CD629C">
        <w:tc>
          <w:tcPr>
            <w:tcW w:w="4138" w:type="dxa"/>
          </w:tcPr>
          <w:p w14:paraId="09BFFCAE" w14:textId="1D4483BC" w:rsidR="00CD629C" w:rsidRPr="00CD629C" w:rsidRDefault="00CD629C" w:rsidP="00CD629C">
            <w:pPr>
              <w:jc w:val="left"/>
              <w:rPr>
                <w:sz w:val="28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8"/>
                <w:szCs w:val="22"/>
                <w:shd w:val="clear" w:color="auto" w:fill="FFFFFF"/>
              </w:rPr>
              <w:t>3.Employee Engagement and Effective Communication</w:t>
            </w:r>
            <w:r w:rsidRPr="00CD629C">
              <w:rPr>
                <w:rStyle w:val="eop"/>
                <w:rFonts w:ascii="Arial" w:hAnsi="Arial" w:cs="Arial"/>
                <w:color w:val="000000"/>
                <w:sz w:val="28"/>
                <w:szCs w:val="22"/>
                <w:shd w:val="clear" w:color="auto" w:fill="FFFFFF"/>
              </w:rPr>
              <w:t> </w:t>
            </w:r>
          </w:p>
        </w:tc>
        <w:tc>
          <w:tcPr>
            <w:tcW w:w="2890" w:type="dxa"/>
          </w:tcPr>
          <w:p w14:paraId="254D54C9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22BA77FE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4F441FC2" w14:textId="77777777" w:rsidTr="00CD629C">
        <w:tc>
          <w:tcPr>
            <w:tcW w:w="4138" w:type="dxa"/>
          </w:tcPr>
          <w:p w14:paraId="3CB21EB7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18512EB8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7D7A1352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2C843702" w14:textId="77777777" w:rsidTr="00CD629C">
        <w:tc>
          <w:tcPr>
            <w:tcW w:w="4138" w:type="dxa"/>
          </w:tcPr>
          <w:p w14:paraId="3AC3646C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74F0598D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43A859A7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2BCB9B6D" w14:textId="77777777" w:rsidTr="00CD629C">
        <w:tc>
          <w:tcPr>
            <w:tcW w:w="4138" w:type="dxa"/>
          </w:tcPr>
          <w:p w14:paraId="4F9C1F36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33663090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7261C4E6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3B4B7FD8" w14:textId="77777777" w:rsidTr="00CD629C">
        <w:tc>
          <w:tcPr>
            <w:tcW w:w="4138" w:type="dxa"/>
          </w:tcPr>
          <w:p w14:paraId="3D165F6B" w14:textId="77777777" w:rsidR="00CD629C" w:rsidRDefault="00CD629C" w:rsidP="00CD629C">
            <w:pPr>
              <w:jc w:val="left"/>
            </w:pPr>
          </w:p>
        </w:tc>
        <w:tc>
          <w:tcPr>
            <w:tcW w:w="2890" w:type="dxa"/>
          </w:tcPr>
          <w:p w14:paraId="1E5755E7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17874414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6738BB3F" w14:textId="77777777" w:rsidTr="00CD629C">
        <w:tc>
          <w:tcPr>
            <w:tcW w:w="4138" w:type="dxa"/>
          </w:tcPr>
          <w:p w14:paraId="53696527" w14:textId="2C93964B" w:rsidR="00CD629C" w:rsidRPr="00CD629C" w:rsidRDefault="00CD629C" w:rsidP="00CD629C">
            <w:pPr>
              <w:jc w:val="left"/>
              <w:rPr>
                <w:b/>
              </w:rPr>
            </w:pPr>
            <w:r w:rsidRPr="00CD629C">
              <w:rPr>
                <w:b/>
                <w:sz w:val="28"/>
              </w:rPr>
              <w:t>Conclusion</w:t>
            </w:r>
          </w:p>
        </w:tc>
        <w:tc>
          <w:tcPr>
            <w:tcW w:w="2890" w:type="dxa"/>
          </w:tcPr>
          <w:p w14:paraId="0D5A7239" w14:textId="77777777" w:rsidR="00CD629C" w:rsidRDefault="00CD629C" w:rsidP="00CD629C">
            <w:pPr>
              <w:jc w:val="left"/>
            </w:pPr>
          </w:p>
        </w:tc>
        <w:tc>
          <w:tcPr>
            <w:tcW w:w="2322" w:type="dxa"/>
          </w:tcPr>
          <w:p w14:paraId="61DC9B25" w14:textId="77777777" w:rsidR="00CD629C" w:rsidRPr="00BF41FF" w:rsidRDefault="00CD629C" w:rsidP="00CD629C">
            <w:pPr>
              <w:jc w:val="left"/>
              <w:rPr>
                <w:sz w:val="18"/>
                <w:szCs w:val="18"/>
              </w:rPr>
            </w:pPr>
          </w:p>
        </w:tc>
      </w:tr>
      <w:tr w:rsidR="00CD629C" w14:paraId="41EB0129" w14:textId="77777777" w:rsidTr="00CD629C">
        <w:tc>
          <w:tcPr>
            <w:tcW w:w="4138" w:type="dxa"/>
          </w:tcPr>
          <w:p w14:paraId="0B96B2CD" w14:textId="4608422B" w:rsidR="00CD629C" w:rsidRPr="00CD629C" w:rsidRDefault="00CD629C" w:rsidP="00CD629C">
            <w:pPr>
              <w:jc w:val="left"/>
              <w:rPr>
                <w:sz w:val="20"/>
              </w:rPr>
            </w:pPr>
            <w:r w:rsidRPr="00CD629C">
              <w:rPr>
                <w:rStyle w:val="normaltextrun"/>
                <w:rFonts w:ascii="Arial" w:hAnsi="Arial" w:cs="Arial"/>
                <w:color w:val="002060"/>
                <w:sz w:val="20"/>
                <w:szCs w:val="22"/>
                <w:bdr w:val="none" w:sz="0" w:space="0" w:color="auto" w:frame="1"/>
              </w:rPr>
              <w:t>Quality management software can provide the requisite framework and structure necessary to build and grow a culture of quality.</w:t>
            </w:r>
          </w:p>
        </w:tc>
        <w:tc>
          <w:tcPr>
            <w:tcW w:w="2890" w:type="dxa"/>
          </w:tcPr>
          <w:p w14:paraId="2F5609F6" w14:textId="77777777" w:rsidR="00CD629C" w:rsidRDefault="00CD629C" w:rsidP="00CD629C">
            <w:pPr>
              <w:jc w:val="both"/>
            </w:pPr>
          </w:p>
        </w:tc>
        <w:tc>
          <w:tcPr>
            <w:tcW w:w="2322" w:type="dxa"/>
          </w:tcPr>
          <w:p w14:paraId="12C8F1A5" w14:textId="77777777" w:rsidR="00CD629C" w:rsidRPr="00BF41FF" w:rsidRDefault="00CD629C" w:rsidP="00CD629C">
            <w:pPr>
              <w:jc w:val="both"/>
              <w:rPr>
                <w:sz w:val="18"/>
                <w:szCs w:val="18"/>
              </w:rPr>
            </w:pPr>
          </w:p>
        </w:tc>
      </w:tr>
    </w:tbl>
    <w:p w14:paraId="634BB3BD" w14:textId="77777777" w:rsidR="00113FC9" w:rsidRDefault="00113FC9"/>
    <w:p w14:paraId="604B2F2F" w14:textId="77777777" w:rsidR="00D46177" w:rsidRDefault="00D46177"/>
    <w:sectPr w:rsidR="00D461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416AFE"/>
    <w:multiLevelType w:val="multilevel"/>
    <w:tmpl w:val="CD04B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A50410A"/>
    <w:multiLevelType w:val="multilevel"/>
    <w:tmpl w:val="BDB2C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B14"/>
    <w:rsid w:val="00113FC9"/>
    <w:rsid w:val="001377AD"/>
    <w:rsid w:val="00227631"/>
    <w:rsid w:val="00483B14"/>
    <w:rsid w:val="006F271B"/>
    <w:rsid w:val="00A613A1"/>
    <w:rsid w:val="00B451A2"/>
    <w:rsid w:val="00B94F37"/>
    <w:rsid w:val="00BF41FF"/>
    <w:rsid w:val="00CD629C"/>
    <w:rsid w:val="00CE275D"/>
    <w:rsid w:val="00D46177"/>
    <w:rsid w:val="00FB0269"/>
    <w:rsid w:val="00FF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730D3"/>
  <w15:chartTrackingRefBased/>
  <w15:docId w15:val="{C7C03D76-CFA0-4A3A-A0BA-EB9232960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377AD"/>
    <w:pPr>
      <w:spacing w:after="0" w:line="240" w:lineRule="auto"/>
      <w:jc w:val="center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  <w:style w:type="character" w:styleId="Hyperlink">
    <w:name w:val="Hyperlink"/>
    <w:basedOn w:val="DefaultParagraphFont"/>
    <w:uiPriority w:val="99"/>
    <w:unhideWhenUsed/>
    <w:rsid w:val="00113F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3FC9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CD629C"/>
  </w:style>
  <w:style w:type="character" w:customStyle="1" w:styleId="spellingerror">
    <w:name w:val="spellingerror"/>
    <w:basedOn w:val="DefaultParagraphFont"/>
    <w:rsid w:val="00CD629C"/>
  </w:style>
  <w:style w:type="character" w:customStyle="1" w:styleId="eop">
    <w:name w:val="eop"/>
    <w:basedOn w:val="DefaultParagraphFont"/>
    <w:rsid w:val="00CD629C"/>
  </w:style>
  <w:style w:type="paragraph" w:customStyle="1" w:styleId="paragraph">
    <w:name w:val="paragraph"/>
    <w:basedOn w:val="Normal"/>
    <w:rsid w:val="00CD6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12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qualityandinnovat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Radziwill</dc:creator>
  <cp:keywords/>
  <dc:description/>
  <cp:lastModifiedBy>Nicole Radziwill</cp:lastModifiedBy>
  <cp:revision>3</cp:revision>
  <dcterms:created xsi:type="dcterms:W3CDTF">2019-02-05T16:05:00Z</dcterms:created>
  <dcterms:modified xsi:type="dcterms:W3CDTF">2019-02-05T16:12:00Z</dcterms:modified>
</cp:coreProperties>
</file>